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rPr>
      </w:pPr>
      <w:r w:rsidDel="00000000" w:rsidR="00000000" w:rsidRPr="00000000">
        <w:rPr>
          <w:rFonts w:ascii="Arial" w:cs="Arial" w:eastAsia="Arial" w:hAnsi="Arial"/>
        </w:rPr>
        <w:drawing>
          <wp:inline distB="0" distT="0" distL="0" distR="0">
            <wp:extent cx="2650004" cy="636340"/>
            <wp:effectExtent b="0" l="0" r="0" t="0"/>
            <wp:docPr descr="https://sixronilefkada.gr/wp-content/uploads/2019/01/logo_final.png" id="4" name="image1.png"/>
            <a:graphic>
              <a:graphicData uri="http://schemas.openxmlformats.org/drawingml/2006/picture">
                <pic:pic>
                  <pic:nvPicPr>
                    <pic:cNvPr descr="https://sixronilefkada.gr/wp-content/uploads/2019/01/logo_final.png" id="0" name="image1.png"/>
                    <pic:cNvPicPr preferRelativeResize="0"/>
                  </pic:nvPicPr>
                  <pic:blipFill>
                    <a:blip r:embed="rId7"/>
                    <a:srcRect b="0" l="0" r="0" t="0"/>
                    <a:stretch>
                      <a:fillRect/>
                    </a:stretch>
                  </pic:blipFill>
                  <pic:spPr>
                    <a:xfrm>
                      <a:off x="0" y="0"/>
                      <a:ext cx="2650004" cy="63634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rial" w:cs="Arial" w:eastAsia="Arial" w:hAnsi="Arial"/>
        </w:rPr>
      </w:pPr>
      <w:r w:rsidDel="00000000" w:rsidR="00000000" w:rsidRPr="00000000">
        <w:rPr>
          <w:rFonts w:ascii="Arial" w:cs="Arial" w:eastAsia="Arial" w:hAnsi="Arial"/>
          <w:sz w:val="24"/>
          <w:szCs w:val="24"/>
          <w:rtl w:val="0"/>
        </w:rPr>
        <w:t xml:space="preserve">ΔΕΛΤΙΟ ΤΥΠΟΥ</w:t>
      </w:r>
      <w:r w:rsidDel="00000000" w:rsidR="00000000" w:rsidRPr="00000000">
        <w:rPr>
          <w:rFonts w:ascii="Arial" w:cs="Arial" w:eastAsia="Arial" w:hAnsi="Arial"/>
          <w:rtl w:val="0"/>
        </w:rPr>
        <w:br w:type="textWrapping"/>
        <w:t xml:space="preserve">Λευκάδα 4/9/2024</w:t>
      </w:r>
    </w:p>
    <w:p w:rsidR="00000000" w:rsidDel="00000000" w:rsidP="00000000" w:rsidRDefault="00000000" w:rsidRPr="00000000" w14:paraId="00000003">
      <w:pPr>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Όταν το ΕΓΩ του κ. Δημάρχου υπερισχύει των συμφερόντων του τόπου!</w:t>
      </w:r>
    </w:p>
    <w:p w:rsidR="00000000" w:rsidDel="00000000" w:rsidP="00000000" w:rsidRDefault="00000000" w:rsidRPr="00000000" w14:paraId="00000004">
      <w:pPr>
        <w:rPr>
          <w:rFonts w:ascii="Arial" w:cs="Arial" w:eastAsia="Arial" w:hAnsi="Arial"/>
          <w:sz w:val="24"/>
          <w:szCs w:val="24"/>
        </w:rPr>
      </w:pPr>
      <w:r w:rsidDel="00000000" w:rsidR="00000000" w:rsidRPr="00000000">
        <w:rPr>
          <w:rFonts w:ascii="Arial" w:cs="Arial" w:eastAsia="Arial" w:hAnsi="Arial"/>
          <w:sz w:val="24"/>
          <w:szCs w:val="24"/>
          <w:rtl w:val="0"/>
        </w:rPr>
        <w:t xml:space="preserve">Στις 30-8-2024 ο επικεφαλής της παράταξη μας Χαράλαμπος Καλός, αιτήθηκε να εισαχθεί στην ημερήσια διάταξη της συνεδρίασης του ΔΣ της 4-9-2024 το θέμα: «</w:t>
      </w:r>
      <w:r w:rsidDel="00000000" w:rsidR="00000000" w:rsidRPr="00000000">
        <w:rPr>
          <w:rFonts w:ascii="Arial" w:cs="Arial" w:eastAsia="Arial" w:hAnsi="Arial"/>
          <w:i w:val="1"/>
          <w:sz w:val="24"/>
          <w:szCs w:val="24"/>
          <w:rtl w:val="0"/>
        </w:rPr>
        <w:t xml:space="preserve">Συζήτηση και λήψη απόφασης για την υποβολή αιτήματος προς το Υπουργείο Ηλεκτρονικής Διακυβέρνησης, για παράταση της καταληκτικής προθεσμίας, πέραν της 30-11-2024 όπως ισχύει σήμερα, για την διόρθωση των πρώτων εγγραφών στις Κτηματολογικές Ενότητες που λειτουργεί Κτηματολογικό Γραφείο</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05">
      <w:pPr>
        <w:rPr>
          <w:rFonts w:ascii="Arial" w:cs="Arial" w:eastAsia="Arial" w:hAnsi="Arial"/>
          <w:sz w:val="24"/>
          <w:szCs w:val="24"/>
        </w:rPr>
      </w:pPr>
      <w:r w:rsidDel="00000000" w:rsidR="00000000" w:rsidRPr="00000000">
        <w:rPr>
          <w:rFonts w:ascii="Arial" w:cs="Arial" w:eastAsia="Arial" w:hAnsi="Arial"/>
          <w:sz w:val="24"/>
          <w:szCs w:val="24"/>
          <w:rtl w:val="0"/>
        </w:rPr>
        <w:t xml:space="preserve">Κάτι το οποίο ΔΕΝ έγινε αποδεκτό από την δημοτική αρχή.</w:t>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sz w:val="24"/>
          <w:szCs w:val="24"/>
          <w:rtl w:val="0"/>
        </w:rPr>
        <w:t xml:space="preserve">Κατά την ειδική συνεδρίαση της λογοδοσίας στις 2/9/2024, ο δημοτικός σύμβουλος της παράταξης μας Γαζής Γεώργιος, ρώτησε για το συγκεκριμένο θέμα, αν η δημοτική αρχή μπορεί να εγγυηθεί, ότι έως τις 30-11-2024, θα έχει ολοκληρώσει σε τεχνικό και νομικό επίπεδο, όλες τις απαιτούμενες ενέργειες για την αποφυγή απώλειας περιουσιακών στοιχείων του δήμου Λευκάδας. Η απάντηση δια στόματος του κ. Δήμαρχου ήταν ότι λόγω της πολυπλοκότητας του θέματος και παρά τις προσπάθειες που καταβάλλει η δημοτική αρχή, ΔΕΝ μπορεί να το εγγυηθεί.</w:t>
      </w:r>
    </w:p>
    <w:p w:rsidR="00000000" w:rsidDel="00000000" w:rsidP="00000000" w:rsidRDefault="00000000" w:rsidRPr="00000000" w14:paraId="00000007">
      <w:pPr>
        <w:ind w:firstLine="540"/>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Καθότι το εν λόγω θέμα είναι πολύ σοβαρό και εκτός του δήμου Λευκάδας, αφορά και εκατοντάδες πολίτες, και επιπροσθέτως βρίσκεται σε δημόσια διαβούλευση σχετικό νομοσχέδιο του Υπουργείου Ηλεκτρονικής Διακυβέρνησης για το κτηματολόγιο, η οποία λήγει την Παρασκευή 8/9/2024, επανήλθαμε στις 3/9/2024 και αιτηθήκαμε να συζητηθεί ως θέμα εκτός ημερήσιας διάταξης, στην τακτική συνεδρίαση της 4/9/2024 με την κάτωθι εισήγηση :</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Όπως γνωρίζετε, σύμφωνα με τη διάταξη του άρθρου 6 παρ. 2 Ν. 2664/1998, όπως αυτή ισχύει σήμερα, την 30.11.2024 λήγει η προθεσμία για τη διόρθωση των πρώτων εγγραφών στις Κτηματολογικές Ενότητες που λειτουργεί Κτηματολογικό Γραφείο. Για το λόγο αυτό κάθε σχετική αγωγή ή αίτηση αναφορικά με τη διόρθωση των πρώτων εγγραφών σε ακίνητα ιδιοκτησίας του Δήμου Λευκάδας πρέπει να έχει ασκηθεί εντός της ανωτέρω καταληκτικής προθεσμίας</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Με δεδομένα ότι :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α. οι αρμόδιες Υπηρεσίες του Δήμου έχουν εντοπίσει πλήθος περιπτώσεων ακινήτων του Δήμου που απαιτείται η διόρθωση των πρώτων εγγραφών,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β. στο πρόσφατο νομοσχέδιο του Υπουργείου Ηλεκτρονικής Διακυβέρνησης για το Κτηματολόγιο, που τέθηκε σε διαβούλευση την 23.8.2024, δεν προβλέπεται παράταση της ανωτέρω προθεσμίας, και</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γ. ότι έως σήμερα δεν έχει ολοκληρωθεί, με αποκλειστική ευθύνη του Κτηματολογίου, η διαδικασία του επαναπροσδιορισμού σχήματος και εμβαδού στις Κτηματολογικές Ενότητες Αλεξάνδρου, Απόλπαινας, Καρυάς, Καρυωτών, Κατούνας, Λευκάδας και Σφακιωτών</w:t>
      </w:r>
      <w:r w:rsidDel="00000000" w:rsidR="00000000" w:rsidRPr="00000000">
        <w:rPr>
          <w:rFonts w:ascii="Arial" w:cs="Arial" w:eastAsia="Arial" w:hAnsi="Arial"/>
          <w:i w:val="1"/>
          <w:sz w:val="24"/>
          <w:szCs w:val="24"/>
          <w:rtl w:val="0"/>
        </w:rPr>
        <w:t xml:space="preserve">.</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Το δημοτικό συμβούλιο Λευκάδας αποφασίζει να αιτηθεί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w:t>
        <w:tab/>
        <w:t xml:space="preserve">α) την παράταση της ανωτέρω προθεσμίας, ώστε όχι μόνο ο Δήμος Λευκάδας αλλά και κάθε δημότης να έχει τη δυνατότητα να προβεί έγκαιρα στις νόμιμες ενέργειες για την προστασία των περιουσιακών του δικαιωμάτων, έως 31-12-2026 και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720"/>
        <w:jc w:val="both"/>
        <w:rPr>
          <w:rFonts w:ascii="Arial" w:cs="Arial" w:eastAsia="Arial" w:hAnsi="Arial"/>
          <w:i w:val="1"/>
          <w:smallCaps w:val="0"/>
          <w:strike w:val="0"/>
          <w:color w:val="000000"/>
          <w:sz w:val="24"/>
          <w:szCs w:val="24"/>
          <w:u w:val="none"/>
          <w:shd w:fill="auto" w:val="clear"/>
          <w:vertAlign w:val="baseline"/>
        </w:rPr>
      </w:pP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β) να υπάρξει νομοθετική ρύθμιση ώστε να διασφαλιστούν πλήρως τα δικαιώματα των ιδιοκτητών στις περιοχές του επαναπροσδιορισμού».</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Ο εισηγητής</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Χαράλαμπος Καλός</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Επικεφαλής Σύγχρονης Λευκάδας</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Και ενώ όχι μόνο για εμάς, αλλά και για άλλα μέλη του δημοτικού συμβουλίου αλλά και για την ΚΟΙΝΗ ΛΟΓΙΚΗ το θέμα ΕΠΙΒΑΛΛΟΝΤΑΝ να συζητηθεί και να παρθεί ομόφωνη απόφαση, ο κ. Δήμαρχος πρόταξε το ΕΓΩ του έναντι των συμφερόντων του δήμου και του δημοτών, και το ΑΠΕΡΡΙΨΕ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sz w:val="24"/>
          <w:szCs w:val="24"/>
          <w:rtl w:val="0"/>
        </w:rPr>
        <w:t xml:space="preserve">Προφανώς,</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ΔΕΝ μπορούσε να αποδεχτεί ότι ένα τόσο σοβαρό θέμα θα το εισηγούταν ο επικεφαλής της παράταξης μας.</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ΜΠΡΑΒΟ σας κ. Δήμαρχε, για αυτό και σε οκτώ  μήνες η κοινωνία σας γύρισε την πλάτη. Συνεχίστε έτσι.</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ΕΜΕΙΣ</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θα συνεχίσουμε δημιουργικά, αναδεικνύοντας θέματα και καταθέτοντας προτάσεις και λύσεις. Εσείς κ. Δήμαρχε και οι σύμβουλοι σας μπορεί να μην μας ακούτε, αλλά μας ακούει η ΚΟΙΝΩΝΙΑ.</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Γραφείο τύπου</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ΣΥΓΧΡΟΝΗΣ ΛΕΥΚΑΔΑΣ</w:t>
      </w:r>
    </w:p>
    <w:p w:rsidR="00000000" w:rsidDel="00000000" w:rsidP="00000000" w:rsidRDefault="00000000" w:rsidRPr="00000000" w14:paraId="00000020">
      <w:pPr>
        <w:jc w:val="left"/>
        <w:rPr>
          <w:rFonts w:ascii="Arial" w:cs="Arial" w:eastAsia="Arial" w:hAnsi="Arial"/>
        </w:rPr>
      </w:pPr>
      <w:r w:rsidDel="00000000" w:rsidR="00000000" w:rsidRPr="00000000">
        <w:rPr>
          <w:rtl w:val="0"/>
        </w:rPr>
      </w:r>
    </w:p>
    <w:sectPr>
      <w:pgSz w:h="16838" w:w="11906"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l-GR"/>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rsid w:val="00AE3964"/>
  </w:style>
  <w:style w:type="character" w:styleId="a0" w:default="1">
    <w:name w:val="Default Paragraph Font"/>
    <w:uiPriority w:val="1"/>
    <w:semiHidden w:val="1"/>
    <w:unhideWhenUsed w:val="1"/>
  </w:style>
  <w:style w:type="table" w:styleId="a1"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Balloon Text"/>
    <w:basedOn w:val="a"/>
    <w:link w:val="Char"/>
    <w:uiPriority w:val="99"/>
    <w:semiHidden w:val="1"/>
    <w:unhideWhenUsed w:val="1"/>
    <w:rsid w:val="001B40FA"/>
    <w:pPr>
      <w:spacing w:after="0" w:line="240" w:lineRule="auto"/>
    </w:pPr>
    <w:rPr>
      <w:rFonts w:ascii="Tahoma" w:cs="Tahoma" w:hAnsi="Tahoma"/>
      <w:sz w:val="16"/>
      <w:szCs w:val="16"/>
    </w:rPr>
  </w:style>
  <w:style w:type="character" w:styleId="Char" w:customStyle="1">
    <w:name w:val="Κείμενο πλαισίου Char"/>
    <w:basedOn w:val="a0"/>
    <w:link w:val="a3"/>
    <w:uiPriority w:val="99"/>
    <w:semiHidden w:val="1"/>
    <w:rsid w:val="001B40FA"/>
    <w:rPr>
      <w:rFonts w:ascii="Tahoma" w:cs="Tahoma" w:hAnsi="Tahoma"/>
      <w:sz w:val="16"/>
      <w:szCs w:val="16"/>
    </w:rPr>
  </w:style>
  <w:style w:type="paragraph" w:styleId="a4">
    <w:name w:val="List Paragraph"/>
    <w:basedOn w:val="a"/>
    <w:uiPriority w:val="34"/>
    <w:qFormat w:val="1"/>
    <w:rsid w:val="003B36D6"/>
    <w:pPr>
      <w:ind w:left="720"/>
      <w:contextualSpacing w:val="1"/>
    </w:pPr>
  </w:style>
  <w:style w:type="character" w:styleId="bumpedfont15" w:customStyle="1">
    <w:name w:val="bumpedfont15"/>
    <w:basedOn w:val="a0"/>
    <w:rsid w:val="00253EBD"/>
  </w:style>
  <w:style w:type="paragraph" w:styleId="-HTML">
    <w:name w:val="HTML Preformatted"/>
    <w:basedOn w:val="a"/>
    <w:link w:val="-HTMLChar"/>
    <w:uiPriority w:val="99"/>
    <w:unhideWhenUsed w:val="1"/>
    <w:rsid w:val="00CE5156"/>
    <w:rPr>
      <w:rFonts w:ascii="Courier New" w:cs="Times New Roman" w:eastAsia="Calibri" w:hAnsi="Courier New"/>
      <w:sz w:val="20"/>
      <w:szCs w:val="20"/>
    </w:rPr>
  </w:style>
  <w:style w:type="character" w:styleId="-HTMLChar" w:customStyle="1">
    <w:name w:val="Προ-διαμορφωμένο HTML Char"/>
    <w:basedOn w:val="a0"/>
    <w:link w:val="-HTML"/>
    <w:uiPriority w:val="99"/>
    <w:rsid w:val="00CE5156"/>
    <w:rPr>
      <w:rFonts w:ascii="Courier New" w:cs="Times New Roman" w:eastAsia="Calibri" w:hAnsi="Courier New"/>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vy5uqisH1PMtQcz3rPZCKnKOUA==">CgMxLjA4AHIhMXlab0xMbmpCNnh5M1RjTjZmdXFsMnZZV0dPekx1QWFO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2024-05-16T09:00:00Z</dcterms:created>
  <dc:creator>User1</dc:creator>
</cp:coreProperties>
</file>